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817" w:rsidRPr="00F06FC6" w:rsidRDefault="009C4817" w:rsidP="009C4817">
      <w:pPr>
        <w:pStyle w:val="Default"/>
        <w:jc w:val="center"/>
        <w:rPr>
          <w:b/>
          <w:sz w:val="28"/>
        </w:rPr>
      </w:pPr>
      <w:r w:rsidRPr="00F06FC6">
        <w:rPr>
          <w:b/>
          <w:sz w:val="28"/>
        </w:rPr>
        <w:t>Практическое задание муниципального этапа</w:t>
      </w:r>
    </w:p>
    <w:p w:rsidR="009C4817" w:rsidRPr="00F06FC6" w:rsidRDefault="009C4817" w:rsidP="009C4817">
      <w:pPr>
        <w:pStyle w:val="Default"/>
        <w:jc w:val="center"/>
        <w:rPr>
          <w:b/>
          <w:sz w:val="28"/>
        </w:rPr>
      </w:pPr>
      <w:r w:rsidRPr="00F06FC6">
        <w:rPr>
          <w:b/>
          <w:sz w:val="28"/>
        </w:rPr>
        <w:t xml:space="preserve">Всероссийской олимпиады школьников по технологии 2016-2017 уч. года </w:t>
      </w:r>
    </w:p>
    <w:p w:rsidR="009C4817" w:rsidRPr="00F06FC6" w:rsidRDefault="009C4817" w:rsidP="009C4817">
      <w:pPr>
        <w:pStyle w:val="Default"/>
        <w:jc w:val="center"/>
        <w:rPr>
          <w:b/>
          <w:sz w:val="28"/>
        </w:rPr>
      </w:pPr>
      <w:r w:rsidRPr="00F06FC6">
        <w:rPr>
          <w:b/>
          <w:sz w:val="28"/>
        </w:rPr>
        <w:t>(номинация «Техника и техническое творчество»)</w:t>
      </w:r>
    </w:p>
    <w:p w:rsidR="009C4817" w:rsidRPr="00F06FC6" w:rsidRDefault="009C4817" w:rsidP="009C481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06FC6">
        <w:rPr>
          <w:rFonts w:ascii="Times New Roman" w:hAnsi="Times New Roman" w:cs="Times New Roman"/>
          <w:b/>
          <w:sz w:val="28"/>
          <w:szCs w:val="24"/>
        </w:rPr>
        <w:t>Механическая металлообработка</w:t>
      </w:r>
    </w:p>
    <w:p w:rsidR="009C4817" w:rsidRPr="00F06FC6" w:rsidRDefault="009C4817" w:rsidP="009C4817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F06FC6">
        <w:rPr>
          <w:rFonts w:ascii="Times New Roman" w:hAnsi="Times New Roman" w:cs="Times New Roman"/>
          <w:b/>
          <w:sz w:val="28"/>
          <w:szCs w:val="24"/>
        </w:rPr>
        <w:t xml:space="preserve"> 8-9 класс</w:t>
      </w:r>
    </w:p>
    <w:p w:rsidR="00F06FC6" w:rsidRDefault="00F06FC6" w:rsidP="00F06FC6">
      <w:pPr>
        <w:shd w:val="clear" w:color="auto" w:fill="FFFFFF"/>
        <w:spacing w:before="240" w:after="0" w:line="336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06FC6">
        <w:rPr>
          <w:rFonts w:ascii="Times New Roman" w:eastAsia="Times New Roman" w:hAnsi="Times New Roman" w:cs="Times New Roman"/>
          <w:sz w:val="28"/>
          <w:szCs w:val="28"/>
        </w:rPr>
        <w:t xml:space="preserve">По чертежу выточите </w:t>
      </w:r>
      <w:r w:rsidR="00CE49BE">
        <w:rPr>
          <w:rFonts w:ascii="Times New Roman" w:eastAsia="Times New Roman" w:hAnsi="Times New Roman" w:cs="Times New Roman"/>
          <w:sz w:val="28"/>
          <w:szCs w:val="28"/>
        </w:rPr>
        <w:t>ручку для кондуктора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544A" w:rsidRDefault="00F952D5" w:rsidP="00F06FC6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1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158115</wp:posOffset>
            </wp:positionV>
            <wp:extent cx="5867400" cy="1809750"/>
            <wp:effectExtent l="19050" t="0" r="0" b="0"/>
            <wp:wrapNone/>
            <wp:docPr id="5" name="Рисунок 2" descr="F:\2017-18 Олимпиадные муницип задания\2017-18\ручка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17-18 Олимпиадные муницип задания\2017-18\ручка 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5211" w:rsidRPr="00F06FC6" w:rsidRDefault="00930668" w:rsidP="00F06FC6">
      <w:pPr>
        <w:shd w:val="clear" w:color="auto" w:fill="FFFFFF"/>
        <w:spacing w:before="240" w:after="0" w:line="336" w:lineRule="atLeast"/>
        <w:jc w:val="center"/>
        <w:rPr>
          <w:noProof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8.95pt;margin-top:18.9pt;width:43.5pt;height:39.75pt;z-index:251664384" filled="f" stroked="f">
            <v:textbox style="layout-flow:vertical;mso-layout-flow-alt:bottom-to-top">
              <w:txbxContent>
                <w:p w:rsidR="00BC4670" w:rsidRPr="00BC4670" w:rsidRDefault="00BC4670">
                  <w:pPr>
                    <w:rPr>
                      <w:i/>
                      <w:sz w:val="32"/>
                    </w:rPr>
                  </w:pPr>
                  <w:r w:rsidRPr="00BC4670">
                    <w:rPr>
                      <w:rFonts w:cstheme="minorHAnsi"/>
                      <w:i/>
                      <w:sz w:val="32"/>
                    </w:rPr>
                    <w:t>Ø</w:t>
                  </w:r>
                  <w:r>
                    <w:rPr>
                      <w:rFonts w:cstheme="minorHAnsi"/>
                      <w:i/>
                      <w:sz w:val="32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26" type="#_x0000_t202" style="position:absolute;left:0;text-align:left;margin-left:-19.05pt;margin-top:6.9pt;width:43.5pt;height:60pt;z-index:251662336" filled="f" stroked="f">
            <v:textbox style="layout-flow:vertical;mso-layout-flow-alt:bottom-to-top">
              <w:txbxContent>
                <w:p w:rsidR="00BC4670" w:rsidRPr="00BC4670" w:rsidRDefault="00BC4670">
                  <w:pPr>
                    <w:rPr>
                      <w:i/>
                      <w:sz w:val="32"/>
                    </w:rPr>
                  </w:pPr>
                  <w:r w:rsidRPr="00BC4670">
                    <w:rPr>
                      <w:rFonts w:cstheme="minorHAnsi"/>
                      <w:i/>
                      <w:sz w:val="32"/>
                    </w:rPr>
                    <w:t>Ø</w:t>
                  </w:r>
                  <w:r w:rsidRPr="00BC4670">
                    <w:rPr>
                      <w:i/>
                      <w:sz w:val="32"/>
                    </w:rPr>
                    <w:t>12</w:t>
                  </w:r>
                </w:p>
              </w:txbxContent>
            </v:textbox>
          </v:shape>
        </w:pict>
      </w:r>
    </w:p>
    <w:p w:rsidR="006D67C5" w:rsidRPr="006D67C5" w:rsidRDefault="00930668" w:rsidP="009D5211">
      <w:pPr>
        <w:shd w:val="clear" w:color="auto" w:fill="FFFFFF"/>
        <w:spacing w:before="240" w:after="240" w:line="336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29" type="#_x0000_t202" style="position:absolute;margin-left:420.45pt;margin-top:1.35pt;width:43.5pt;height:49.5pt;z-index:251665408" filled="f" stroked="f">
            <v:textbox style="layout-flow:vertical;mso-layout-flow-alt:bottom-to-top">
              <w:txbxContent>
                <w:p w:rsidR="00BC4670" w:rsidRPr="00BC4670" w:rsidRDefault="00BC4670">
                  <w:pPr>
                    <w:rPr>
                      <w:i/>
                      <w:sz w:val="32"/>
                    </w:rPr>
                  </w:pPr>
                  <w:r w:rsidRPr="00BC4670">
                    <w:rPr>
                      <w:rFonts w:cstheme="minorHAnsi"/>
                      <w:i/>
                      <w:sz w:val="32"/>
                    </w:rPr>
                    <w:t>Ø</w:t>
                  </w:r>
                  <w:r>
                    <w:rPr>
                      <w:rFonts w:cstheme="minorHAnsi"/>
                      <w:i/>
                      <w:sz w:val="32"/>
                    </w:rPr>
                    <w:t>М10</w:t>
                  </w:r>
                </w:p>
              </w:txbxContent>
            </v:textbox>
          </v:shape>
        </w:pict>
      </w:r>
    </w:p>
    <w:p w:rsidR="006D67C5" w:rsidRPr="006D67C5" w:rsidRDefault="006D67C5" w:rsidP="009D5211">
      <w:pPr>
        <w:shd w:val="clear" w:color="auto" w:fill="FFFFFF"/>
        <w:spacing w:before="240" w:after="240" w:line="336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67C5" w:rsidRPr="006D67C5" w:rsidRDefault="00930668" w:rsidP="009D5211">
      <w:pPr>
        <w:shd w:val="clear" w:color="auto" w:fill="FFFFFF"/>
        <w:spacing w:before="240" w:after="240" w:line="336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27" type="#_x0000_t202" style="position:absolute;margin-left:177.45pt;margin-top:4.5pt;width:60pt;height:33pt;z-index:251663360" filled="f" stroked="f">
            <v:textbox>
              <w:txbxContent>
                <w:p w:rsidR="00BC4670" w:rsidRPr="00BC4670" w:rsidRDefault="00BC4670">
                  <w:pPr>
                    <w:rPr>
                      <w:i/>
                      <w:sz w:val="32"/>
                    </w:rPr>
                  </w:pPr>
                  <w:r w:rsidRPr="00BC4670">
                    <w:rPr>
                      <w:i/>
                      <w:sz w:val="32"/>
                    </w:rPr>
                    <w:t>1</w:t>
                  </w:r>
                  <w:r>
                    <w:rPr>
                      <w:i/>
                      <w:sz w:val="32"/>
                    </w:rPr>
                    <w:t>00</w:t>
                  </w:r>
                </w:p>
              </w:txbxContent>
            </v:textbox>
          </v:shape>
        </w:pict>
      </w:r>
    </w:p>
    <w:p w:rsidR="006D67C5" w:rsidRPr="006D67C5" w:rsidRDefault="006D67C5" w:rsidP="009D5211">
      <w:pPr>
        <w:shd w:val="clear" w:color="auto" w:fill="FFFFFF"/>
        <w:spacing w:before="240" w:after="240" w:line="336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211" w:rsidRPr="009D5211" w:rsidRDefault="009D5211" w:rsidP="009D5211">
      <w:pPr>
        <w:shd w:val="clear" w:color="auto" w:fill="FFFFFF"/>
        <w:spacing w:before="240" w:after="240" w:line="336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D5211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Технические условия:</w:t>
      </w:r>
    </w:p>
    <w:p w:rsidR="00F06FC6" w:rsidRPr="00CE49BE" w:rsidRDefault="00F06FC6" w:rsidP="00CE49BE">
      <w:pPr>
        <w:pStyle w:val="a3"/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49BE">
        <w:rPr>
          <w:rFonts w:ascii="Times New Roman" w:eastAsia="Times New Roman" w:hAnsi="Times New Roman" w:cs="Times New Roman"/>
          <w:sz w:val="28"/>
          <w:szCs w:val="28"/>
        </w:rPr>
        <w:t xml:space="preserve">Материал – </w:t>
      </w:r>
      <w:proofErr w:type="spellStart"/>
      <w:r w:rsidR="0093066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D67C5" w:rsidRPr="00CE49BE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End"/>
      <w:r w:rsidR="009306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A030B">
        <w:rPr>
          <w:rFonts w:ascii="Times New Roman" w:eastAsia="Times New Roman" w:hAnsi="Times New Roman" w:cs="Times New Roman"/>
          <w:sz w:val="28"/>
          <w:szCs w:val="28"/>
        </w:rPr>
        <w:t>3</w:t>
      </w:r>
      <w:r w:rsidR="00CE49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49BE" w:rsidRPr="009D5211" w:rsidRDefault="00CE49BE" w:rsidP="00CE49B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D5211">
        <w:rPr>
          <w:rFonts w:ascii="Times New Roman" w:eastAsia="Times New Roman" w:hAnsi="Times New Roman" w:cs="Times New Roman"/>
          <w:sz w:val="28"/>
          <w:szCs w:val="28"/>
        </w:rPr>
        <w:t>Резьбу нарезать в слесарных тисках. Резьба должна быть чистой, без заусенцев и сорванных витков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49BE" w:rsidRDefault="00CE49BE" w:rsidP="00CE49B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D5211">
        <w:rPr>
          <w:rFonts w:ascii="Times New Roman" w:eastAsia="Times New Roman" w:hAnsi="Times New Roman" w:cs="Times New Roman"/>
          <w:sz w:val="28"/>
          <w:szCs w:val="28"/>
        </w:rPr>
        <w:t>Полировку ручки выполнить на токарном станке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6FC6" w:rsidRPr="00CE49BE" w:rsidRDefault="00F06FC6" w:rsidP="00CE49B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49BE">
        <w:rPr>
          <w:rFonts w:ascii="Times New Roman" w:eastAsia="Times New Roman" w:hAnsi="Times New Roman" w:cs="Times New Roman"/>
          <w:sz w:val="28"/>
          <w:szCs w:val="28"/>
        </w:rPr>
        <w:t xml:space="preserve"> Предельные отклонения размеров готового изделия: по длине ± 0,5 мм;</w:t>
      </w:r>
      <w:r w:rsidR="00CE49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49BE">
        <w:rPr>
          <w:rFonts w:ascii="Times New Roman" w:eastAsia="Times New Roman" w:hAnsi="Times New Roman" w:cs="Times New Roman"/>
          <w:sz w:val="28"/>
          <w:szCs w:val="28"/>
        </w:rPr>
        <w:t>по диаметрам ± 0,01 мм.</w:t>
      </w:r>
    </w:p>
    <w:p w:rsidR="009D5211" w:rsidRPr="00BF4C82" w:rsidRDefault="009D5211" w:rsidP="00F06F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4C82">
        <w:rPr>
          <w:rFonts w:ascii="Times New Roman" w:hAnsi="Times New Roman" w:cs="Times New Roman"/>
          <w:sz w:val="28"/>
          <w:szCs w:val="28"/>
        </w:rPr>
        <w:br w:type="page"/>
      </w:r>
    </w:p>
    <w:p w:rsidR="009D5211" w:rsidRPr="008624ED" w:rsidRDefault="009D5211" w:rsidP="009D521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624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Карта пооперационного контроля</w:t>
      </w:r>
      <w:r w:rsidRPr="008624ED">
        <w:rPr>
          <w:rFonts w:ascii="Times New Roman" w:hAnsi="Times New Roman" w:cs="Times New Roman"/>
          <w:b/>
          <w:color w:val="000000"/>
          <w:sz w:val="28"/>
          <w:szCs w:val="28"/>
        </w:rPr>
        <w:br/>
      </w:r>
    </w:p>
    <w:tbl>
      <w:tblPr>
        <w:tblStyle w:val="a4"/>
        <w:tblW w:w="9741" w:type="dxa"/>
        <w:jc w:val="center"/>
        <w:tblLayout w:type="fixed"/>
        <w:tblLook w:val="04A0" w:firstRow="1" w:lastRow="0" w:firstColumn="1" w:lastColumn="0" w:noHBand="0" w:noVBand="1"/>
      </w:tblPr>
      <w:tblGrid>
        <w:gridCol w:w="669"/>
        <w:gridCol w:w="6196"/>
        <w:gridCol w:w="993"/>
        <w:gridCol w:w="1883"/>
      </w:tblGrid>
      <w:tr w:rsidR="00CE49BE" w:rsidRPr="002D16E7" w:rsidTr="00A55955">
        <w:trPr>
          <w:jc w:val="center"/>
        </w:trPr>
        <w:tc>
          <w:tcPr>
            <w:tcW w:w="669" w:type="dxa"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2D16E7">
              <w:rPr>
                <w:b/>
                <w:sz w:val="24"/>
                <w:szCs w:val="24"/>
              </w:rPr>
              <w:t>№</w:t>
            </w:r>
          </w:p>
          <w:p w:rsidR="00CE49BE" w:rsidRPr="002D16E7" w:rsidRDefault="00CE49BE" w:rsidP="00A55955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2D16E7">
              <w:rPr>
                <w:b/>
                <w:sz w:val="24"/>
                <w:szCs w:val="24"/>
              </w:rPr>
              <w:t>п</w:t>
            </w:r>
            <w:proofErr w:type="gramEnd"/>
            <w:r w:rsidRPr="002D16E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2D16E7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CE49BE" w:rsidRPr="002D16E7" w:rsidRDefault="00CE49BE" w:rsidP="00A55955">
            <w:pPr>
              <w:rPr>
                <w:b/>
                <w:sz w:val="24"/>
                <w:szCs w:val="24"/>
              </w:rPr>
            </w:pPr>
            <w:proofErr w:type="gramStart"/>
            <w:r w:rsidRPr="002D16E7">
              <w:rPr>
                <w:b/>
                <w:sz w:val="24"/>
                <w:szCs w:val="24"/>
              </w:rPr>
              <w:t>К-во</w:t>
            </w:r>
            <w:proofErr w:type="gramEnd"/>
          </w:p>
          <w:p w:rsidR="00CE49BE" w:rsidRPr="002D16E7" w:rsidRDefault="00CE49BE" w:rsidP="00A55955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2D16E7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ind w:right="-108"/>
              <w:rPr>
                <w:b/>
                <w:sz w:val="24"/>
                <w:szCs w:val="24"/>
              </w:rPr>
            </w:pPr>
            <w:r w:rsidRPr="002D16E7">
              <w:rPr>
                <w:b/>
                <w:sz w:val="24"/>
                <w:szCs w:val="24"/>
              </w:rPr>
              <w:t>Кол-во</w:t>
            </w:r>
          </w:p>
          <w:p w:rsidR="00CE49BE" w:rsidRPr="002D16E7" w:rsidRDefault="00CE49BE" w:rsidP="00A55955">
            <w:pPr>
              <w:ind w:right="-108"/>
              <w:rPr>
                <w:b/>
                <w:sz w:val="24"/>
                <w:szCs w:val="24"/>
              </w:rPr>
            </w:pPr>
            <w:r w:rsidRPr="002D16E7">
              <w:rPr>
                <w:b/>
                <w:sz w:val="24"/>
                <w:szCs w:val="24"/>
              </w:rPr>
              <w:t>баллов,</w:t>
            </w:r>
          </w:p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D16E7">
              <w:rPr>
                <w:b/>
                <w:sz w:val="24"/>
                <w:szCs w:val="24"/>
              </w:rPr>
              <w:t>выставленных членами жюри</w:t>
            </w:r>
          </w:p>
        </w:tc>
      </w:tr>
      <w:tr w:rsidR="00CE49BE" w:rsidRPr="002D16E7" w:rsidTr="00A55955">
        <w:trPr>
          <w:jc w:val="center"/>
        </w:trPr>
        <w:tc>
          <w:tcPr>
            <w:tcW w:w="669" w:type="dxa"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CE49BE" w:rsidRPr="009C4817" w:rsidRDefault="00CE49BE" w:rsidP="00A55955">
            <w:pPr>
              <w:pStyle w:val="a3"/>
              <w:ind w:left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C4817">
              <w:rPr>
                <w:b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D16E7">
              <w:rPr>
                <w:sz w:val="24"/>
                <w:szCs w:val="24"/>
              </w:rPr>
              <w:t>2.</w:t>
            </w: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Соблюдение правил безопасной работы (на</w:t>
            </w:r>
            <w:r w:rsidRPr="002D16E7">
              <w:rPr>
                <w:color w:val="000000"/>
                <w:sz w:val="24"/>
                <w:szCs w:val="24"/>
              </w:rPr>
              <w:br/>
            </w: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токарно-винторезном станке и при нарезании</w:t>
            </w:r>
            <w:r w:rsidRPr="002D16E7">
              <w:rPr>
                <w:color w:val="000000"/>
                <w:sz w:val="24"/>
                <w:szCs w:val="24"/>
              </w:rPr>
              <w:br/>
            </w: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резьбы в слесарных тисках)</w:t>
            </w:r>
          </w:p>
        </w:tc>
        <w:tc>
          <w:tcPr>
            <w:tcW w:w="993" w:type="dxa"/>
          </w:tcPr>
          <w:p w:rsidR="00CE49BE" w:rsidRPr="009C4817" w:rsidRDefault="00CE49BE" w:rsidP="00A55955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C481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D16E7">
              <w:rPr>
                <w:sz w:val="24"/>
                <w:szCs w:val="24"/>
              </w:rPr>
              <w:t>3.</w:t>
            </w: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Соблюдение порядка на рабочих местах</w:t>
            </w:r>
          </w:p>
        </w:tc>
        <w:tc>
          <w:tcPr>
            <w:tcW w:w="993" w:type="dxa"/>
          </w:tcPr>
          <w:p w:rsidR="00CE49BE" w:rsidRPr="009C4817" w:rsidRDefault="00CE49BE" w:rsidP="00A55955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C481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D16E7">
              <w:rPr>
                <w:sz w:val="24"/>
                <w:szCs w:val="24"/>
              </w:rPr>
              <w:t>4.</w:t>
            </w: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Подготовка станка, установка резцов</w:t>
            </w:r>
          </w:p>
        </w:tc>
        <w:tc>
          <w:tcPr>
            <w:tcW w:w="993" w:type="dxa"/>
          </w:tcPr>
          <w:p w:rsidR="00CE49BE" w:rsidRPr="009C4817" w:rsidRDefault="00CE49BE" w:rsidP="00A55955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C481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D16E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rPr>
                <w:sz w:val="24"/>
                <w:szCs w:val="24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Подготовка заготовки и крепление на станке</w:t>
            </w:r>
          </w:p>
        </w:tc>
        <w:tc>
          <w:tcPr>
            <w:tcW w:w="993" w:type="dxa"/>
          </w:tcPr>
          <w:p w:rsidR="00CE49BE" w:rsidRPr="009C4817" w:rsidRDefault="00CE49BE" w:rsidP="00A55955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C481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  <w:vMerge w:val="restart"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D16E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Технология изготовления изделия</w:t>
            </w:r>
          </w:p>
        </w:tc>
        <w:tc>
          <w:tcPr>
            <w:tcW w:w="993" w:type="dxa"/>
          </w:tcPr>
          <w:p w:rsidR="00CE49BE" w:rsidRPr="009C4817" w:rsidRDefault="00CE49BE" w:rsidP="00A55955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C4817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  <w:vMerge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rPr>
                <w:sz w:val="24"/>
                <w:szCs w:val="24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 xml:space="preserve">- торцевание заготовки начисто и </w:t>
            </w:r>
            <w:proofErr w:type="spellStart"/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центрование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</w:tc>
        <w:tc>
          <w:tcPr>
            <w:tcW w:w="993" w:type="dxa"/>
          </w:tcPr>
          <w:p w:rsidR="00CE49BE" w:rsidRPr="002D16E7" w:rsidRDefault="00CE49BE" w:rsidP="00A5595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2D16E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  <w:vMerge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96" w:type="dxa"/>
          </w:tcPr>
          <w:p w:rsidR="00CE49BE" w:rsidRPr="002D16E7" w:rsidRDefault="00CE49BE" w:rsidP="00CE49BE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- обтачивание заготовки в соответствии с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чертежом и припуском на обработку;</w:t>
            </w:r>
          </w:p>
        </w:tc>
        <w:tc>
          <w:tcPr>
            <w:tcW w:w="993" w:type="dxa"/>
          </w:tcPr>
          <w:p w:rsidR="00CE49BE" w:rsidRPr="002D16E7" w:rsidRDefault="00CE49BE" w:rsidP="00A55955">
            <w:pPr>
              <w:pStyle w:val="a3"/>
              <w:ind w:left="0"/>
              <w:rPr>
                <w:sz w:val="24"/>
                <w:szCs w:val="24"/>
              </w:rPr>
            </w:pPr>
            <w:r w:rsidRPr="002D16E7">
              <w:rPr>
                <w:sz w:val="24"/>
                <w:szCs w:val="24"/>
              </w:rPr>
              <w:t>(12)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  <w:vMerge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96" w:type="dxa"/>
          </w:tcPr>
          <w:p w:rsidR="00CE49BE" w:rsidRPr="002D16E7" w:rsidRDefault="00CE49BE" w:rsidP="00CE49BE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- обтачив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ание заготовки под резьбу М10</w:t>
            </w: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</w:tc>
        <w:tc>
          <w:tcPr>
            <w:tcW w:w="993" w:type="dxa"/>
          </w:tcPr>
          <w:p w:rsidR="00CE49BE" w:rsidRPr="002D16E7" w:rsidRDefault="00CE49BE" w:rsidP="00A55955">
            <w:pPr>
              <w:pStyle w:val="a3"/>
              <w:ind w:left="0"/>
              <w:rPr>
                <w:sz w:val="24"/>
                <w:szCs w:val="24"/>
              </w:rPr>
            </w:pPr>
            <w:r w:rsidRPr="002D16E7">
              <w:rPr>
                <w:sz w:val="24"/>
                <w:szCs w:val="24"/>
              </w:rPr>
              <w:t>(2)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  <w:vMerge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- снятие фасок на заготовке в соответствии с чертежом</w:t>
            </w:r>
          </w:p>
        </w:tc>
        <w:tc>
          <w:tcPr>
            <w:tcW w:w="993" w:type="dxa"/>
          </w:tcPr>
          <w:p w:rsidR="00CE49BE" w:rsidRPr="002D16E7" w:rsidRDefault="00CE49BE" w:rsidP="00A55955">
            <w:pPr>
              <w:pStyle w:val="a3"/>
              <w:ind w:left="0"/>
              <w:rPr>
                <w:sz w:val="24"/>
                <w:szCs w:val="24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(3)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  <w:vMerge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 xml:space="preserve">- обработка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ручки</w:t>
            </w: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 xml:space="preserve"> в</w:t>
            </w:r>
            <w:r w:rsidRPr="002D16E7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соответствии с чертежом и техническими условиями</w:t>
            </w:r>
          </w:p>
        </w:tc>
        <w:tc>
          <w:tcPr>
            <w:tcW w:w="993" w:type="dxa"/>
          </w:tcPr>
          <w:p w:rsidR="00CE49BE" w:rsidRPr="002D16E7" w:rsidRDefault="00CE49BE" w:rsidP="00A55955">
            <w:pPr>
              <w:pStyle w:val="a3"/>
              <w:ind w:left="0"/>
              <w:rPr>
                <w:sz w:val="24"/>
                <w:szCs w:val="24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(4)</w:t>
            </w:r>
            <w:r w:rsidRPr="002D16E7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  <w:vMerge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- точность изготовления детали в соответствии с</w:t>
            </w:r>
            <w:r w:rsidRPr="002D16E7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D16E7">
              <w:rPr>
                <w:color w:val="000000"/>
                <w:sz w:val="24"/>
                <w:szCs w:val="24"/>
              </w:rPr>
              <w:br/>
            </w: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чертежом и техническими условиями;</w:t>
            </w:r>
          </w:p>
        </w:tc>
        <w:tc>
          <w:tcPr>
            <w:tcW w:w="993" w:type="dxa"/>
          </w:tcPr>
          <w:p w:rsidR="00CE49BE" w:rsidRPr="002D16E7" w:rsidRDefault="00CE49BE" w:rsidP="00A55955">
            <w:pPr>
              <w:pStyle w:val="a3"/>
              <w:ind w:left="0"/>
              <w:rPr>
                <w:sz w:val="24"/>
                <w:szCs w:val="24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(2)</w:t>
            </w:r>
            <w:r w:rsidRPr="002D16E7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  <w:vMerge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- качество и чистовая (финишная) обработка</w:t>
            </w:r>
          </w:p>
        </w:tc>
        <w:tc>
          <w:tcPr>
            <w:tcW w:w="993" w:type="dxa"/>
          </w:tcPr>
          <w:p w:rsidR="00CE49BE" w:rsidRPr="002D16E7" w:rsidRDefault="00CE49BE" w:rsidP="00A55955">
            <w:pPr>
              <w:pStyle w:val="a3"/>
              <w:ind w:left="0"/>
              <w:rPr>
                <w:sz w:val="24"/>
                <w:szCs w:val="24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(2)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D16E7">
              <w:rPr>
                <w:color w:val="000000"/>
                <w:sz w:val="24"/>
                <w:szCs w:val="24"/>
                <w:shd w:val="clear" w:color="auto" w:fill="FFFFFF"/>
              </w:rPr>
              <w:t>Нарезание резьбы на заготовке в слесарных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тисах</w:t>
            </w:r>
          </w:p>
        </w:tc>
        <w:tc>
          <w:tcPr>
            <w:tcW w:w="993" w:type="dxa"/>
          </w:tcPr>
          <w:p w:rsidR="00CE49BE" w:rsidRPr="009C4817" w:rsidRDefault="00CE49BE" w:rsidP="00A55955">
            <w:pPr>
              <w:pStyle w:val="a3"/>
              <w:ind w:left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C4817">
              <w:rPr>
                <w:b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9C4817">
              <w:rPr>
                <w:rStyle w:val="apple-converted-space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D16E7">
              <w:rPr>
                <w:sz w:val="24"/>
                <w:szCs w:val="24"/>
              </w:rPr>
              <w:t>.</w:t>
            </w: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rPr>
                <w:sz w:val="24"/>
                <w:szCs w:val="24"/>
              </w:rPr>
            </w:pPr>
            <w:r w:rsidRPr="002D16E7"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CE49BE" w:rsidRPr="009C4817" w:rsidRDefault="00CE49BE" w:rsidP="00A55955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C481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</w:tcPr>
          <w:p w:rsidR="00CE49BE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rPr>
                <w:sz w:val="24"/>
                <w:szCs w:val="24"/>
              </w:rPr>
            </w:pPr>
            <w:r w:rsidRPr="005A057C">
              <w:rPr>
                <w:sz w:val="24"/>
                <w:szCs w:val="24"/>
              </w:rPr>
              <w:t>Время изготовления – 120 мин.</w:t>
            </w:r>
          </w:p>
        </w:tc>
        <w:tc>
          <w:tcPr>
            <w:tcW w:w="993" w:type="dxa"/>
          </w:tcPr>
          <w:p w:rsidR="00CE49BE" w:rsidRPr="009C4817" w:rsidRDefault="00CE49BE" w:rsidP="00A55955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C481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CE49BE" w:rsidRPr="002D16E7" w:rsidTr="00A55955">
        <w:trPr>
          <w:jc w:val="center"/>
        </w:trPr>
        <w:tc>
          <w:tcPr>
            <w:tcW w:w="669" w:type="dxa"/>
          </w:tcPr>
          <w:p w:rsidR="00CE49BE" w:rsidRPr="002D16E7" w:rsidRDefault="00CE49BE" w:rsidP="00A5595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96" w:type="dxa"/>
          </w:tcPr>
          <w:p w:rsidR="00CE49BE" w:rsidRPr="002D16E7" w:rsidRDefault="00CE49BE" w:rsidP="00A55955">
            <w:pPr>
              <w:pStyle w:val="a3"/>
              <w:ind w:left="0"/>
              <w:jc w:val="right"/>
              <w:rPr>
                <w:b/>
                <w:sz w:val="24"/>
                <w:szCs w:val="24"/>
              </w:rPr>
            </w:pPr>
            <w:r w:rsidRPr="002D16E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CE49BE" w:rsidRPr="009C4817" w:rsidRDefault="00CE49BE" w:rsidP="00A55955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C4817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883" w:type="dxa"/>
          </w:tcPr>
          <w:p w:rsidR="00CE49BE" w:rsidRPr="002D16E7" w:rsidRDefault="00CE49BE" w:rsidP="00A55955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</w:tbl>
    <w:p w:rsidR="00321DBA" w:rsidRDefault="00321DBA"/>
    <w:sectPr w:rsidR="00321DBA" w:rsidSect="009D521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E35B7"/>
    <w:multiLevelType w:val="multilevel"/>
    <w:tmpl w:val="C17C4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0F6450"/>
    <w:multiLevelType w:val="hybridMultilevel"/>
    <w:tmpl w:val="5D9E01CE"/>
    <w:lvl w:ilvl="0" w:tplc="E1EE142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5211"/>
    <w:rsid w:val="00321DBA"/>
    <w:rsid w:val="00596665"/>
    <w:rsid w:val="006D67C5"/>
    <w:rsid w:val="00762F29"/>
    <w:rsid w:val="0077544A"/>
    <w:rsid w:val="00845A42"/>
    <w:rsid w:val="008A030B"/>
    <w:rsid w:val="00930668"/>
    <w:rsid w:val="009C4817"/>
    <w:rsid w:val="009D5211"/>
    <w:rsid w:val="00A75D72"/>
    <w:rsid w:val="00A941A6"/>
    <w:rsid w:val="00BC4670"/>
    <w:rsid w:val="00BC62E7"/>
    <w:rsid w:val="00CE49BE"/>
    <w:rsid w:val="00D02AF9"/>
    <w:rsid w:val="00E8038D"/>
    <w:rsid w:val="00E94022"/>
    <w:rsid w:val="00EF677D"/>
    <w:rsid w:val="00F06FC6"/>
    <w:rsid w:val="00F9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211"/>
    <w:pPr>
      <w:ind w:left="720"/>
      <w:contextualSpacing/>
    </w:pPr>
  </w:style>
  <w:style w:type="table" w:styleId="a4">
    <w:name w:val="Table Grid"/>
    <w:basedOn w:val="a1"/>
    <w:rsid w:val="009D5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D5211"/>
  </w:style>
  <w:style w:type="paragraph" w:styleId="a5">
    <w:name w:val="Balloon Text"/>
    <w:basedOn w:val="a"/>
    <w:link w:val="a6"/>
    <w:uiPriority w:val="99"/>
    <w:semiHidden/>
    <w:unhideWhenUsed/>
    <w:rsid w:val="009D5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521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C481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2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F3A44-19A8-4FDF-9341-A2ACC9A70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"Школа №17</dc:creator>
  <cp:keywords/>
  <dc:description/>
  <cp:lastModifiedBy>Galla</cp:lastModifiedBy>
  <cp:revision>13</cp:revision>
  <dcterms:created xsi:type="dcterms:W3CDTF">2016-10-07T23:02:00Z</dcterms:created>
  <dcterms:modified xsi:type="dcterms:W3CDTF">2017-10-24T05:52:00Z</dcterms:modified>
</cp:coreProperties>
</file>